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bookmarkStart w:id="0" w:name="_GoBack"/>
      <w:bookmarkEnd w:id="0"/>
      <w:r w:rsidRPr="008205E7">
        <w:rPr>
          <w:rFonts w:ascii="Times New Roman" w:hAnsi="Times New Roman" w:cs="Times New Roman"/>
          <w:b/>
          <w:bCs/>
          <w:sz w:val="32"/>
          <w:szCs w:val="32"/>
          <w:lang w:val="ro-RO"/>
        </w:rPr>
        <w:t>CONTRACT INDIVIDUAL DE MUNCĂ</w:t>
      </w:r>
    </w:p>
    <w:p w:rsidR="000F5AC3" w:rsidRPr="008205E7" w:rsidRDefault="000F5AC3" w:rsidP="00E379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66ABE" w:rsidRPr="008205E7" w:rsidRDefault="00E60917" w:rsidP="00E379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66ABE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ncheiat la data de ................... și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66ABE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nregistrat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66ABE" w:rsidRPr="008205E7">
        <w:rPr>
          <w:rFonts w:ascii="Times New Roman" w:hAnsi="Times New Roman" w:cs="Times New Roman"/>
          <w:sz w:val="24"/>
          <w:szCs w:val="24"/>
          <w:lang w:val="ro-RO"/>
        </w:rPr>
        <w:t>n registrul general de evidență a salariaților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cu nr. .......... din data de ...................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13C26">
        <w:rPr>
          <w:rFonts w:ascii="Times New Roman" w:hAnsi="Times New Roman" w:cs="Times New Roman"/>
          <w:b/>
          <w:sz w:val="24"/>
          <w:szCs w:val="24"/>
          <w:lang w:val="ro-RO"/>
        </w:rPr>
        <w:t>A.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>Părțile contractului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Angajator </w:t>
      </w:r>
      <w:r w:rsidR="000F5AC3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persoană juridică/fizică </w:t>
      </w:r>
      <w:r w:rsidR="00157ACD" w:rsidRPr="00157ACD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Universitatea "Vasile Alecsandri" din Bacău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, cu sediul/domiciliul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C338CE" w:rsidRPr="00C338CE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Bacău, str. Calea Mărășești nr. 157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F65FFB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nregistrată la registrul comerțului/autoritățile administrației publice din </w:t>
      </w:r>
      <w:r w:rsidR="00C338CE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cu nr. </w:t>
      </w:r>
      <w:r w:rsidR="00C338CE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F65FFB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cod fiscal </w:t>
      </w:r>
      <w:r w:rsidR="00C338CE" w:rsidRPr="00C338CE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4278094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, telefon </w:t>
      </w:r>
      <w:r w:rsidR="00C338CE" w:rsidRPr="00A00DBD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0234542411</w:t>
      </w:r>
      <w:r w:rsidRPr="00A00DBD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,</w:t>
      </w:r>
      <w:r w:rsidR="00A00DBD" w:rsidRPr="00A00DBD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 xml:space="preserve"> </w:t>
      </w:r>
      <w:r w:rsidR="00C338CE" w:rsidRPr="00A00DBD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0234576956</w:t>
      </w:r>
      <w:r w:rsidR="00C338C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e-mail </w:t>
      </w:r>
      <w:r w:rsidR="00C338CE" w:rsidRPr="00A00DBD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rector@</w:t>
      </w:r>
      <w:proofErr w:type="spellStart"/>
      <w:r w:rsidR="00C338CE" w:rsidRPr="00A00DBD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ub.ro</w:t>
      </w:r>
      <w:proofErr w:type="spellEnd"/>
      <w:r w:rsidRPr="008205E7">
        <w:rPr>
          <w:rFonts w:ascii="Times New Roman" w:hAnsi="Times New Roman" w:cs="Times New Roman"/>
          <w:sz w:val="24"/>
          <w:szCs w:val="24"/>
          <w:lang w:val="ro-RO"/>
        </w:rPr>
        <w:t>, reprezentată legal prin</w:t>
      </w:r>
      <w:r w:rsidR="00F65FFB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domnul/doamna ........................,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calitate de </w:t>
      </w:r>
      <w:r w:rsidR="00A00DBD" w:rsidRPr="00A00DBD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rector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și</w:t>
      </w:r>
    </w:p>
    <w:p w:rsidR="00443CC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salariatul/salariata </w:t>
      </w:r>
      <w:r w:rsidR="00F65FFB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domnul/doamna </w:t>
      </w:r>
      <w:r w:rsidR="00A00DBD">
        <w:rPr>
          <w:rFonts w:ascii="Times New Roman" w:hAnsi="Times New Roman" w:cs="Times New Roman"/>
          <w:sz w:val="24"/>
          <w:szCs w:val="24"/>
          <w:lang w:val="ro-RO"/>
        </w:rPr>
        <w:t>……………..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..........................................................., domiciliat/domiciliată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F65FFB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localitatea ..............., str. ............ nr. ...., sectorul/județul ..........., e-mail ......................., posesor/posesoare</w:t>
      </w:r>
      <w:r w:rsidR="00F65FFB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al/a cărții de identitate/pașaportului seria ...... nr. ......, eliberată/eliberat de ................ la data de .................,</w:t>
      </w:r>
      <w:r w:rsidR="00F65FFB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CNP ..............................., autorizație de muncă/permis de ședere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scop de muncă seria </w:t>
      </w:r>
      <w:r w:rsidR="00E5199C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E5199C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F65FFB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din data </w:t>
      </w:r>
      <w:r w:rsidR="00E5199C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am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ncheiat prezentul contract individual de muncă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următoarele condiții asupra cărora</w:t>
      </w:r>
      <w:r w:rsidR="00F65FFB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am convenit: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13C26">
        <w:rPr>
          <w:rFonts w:ascii="Times New Roman" w:hAnsi="Times New Roman" w:cs="Times New Roman"/>
          <w:b/>
          <w:sz w:val="24"/>
          <w:szCs w:val="24"/>
          <w:lang w:val="ro-RO"/>
        </w:rPr>
        <w:t>B.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Obiectul contractului: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57ACD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>Durata contractului: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a) nedeterminată, salariatul/salariata ....................................................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urmând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să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nceapă activitatea</w:t>
      </w:r>
      <w:r w:rsidR="00F65FFB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la data de ....................;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b) determinată, de ................ zile/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săptămâni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/luni,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începând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cu data de ................................. și </w:t>
      </w:r>
      <w:r w:rsidR="000F5AC3" w:rsidRPr="008205E7">
        <w:rPr>
          <w:rFonts w:ascii="Times New Roman" w:hAnsi="Times New Roman" w:cs="Times New Roman"/>
          <w:sz w:val="24"/>
          <w:szCs w:val="24"/>
          <w:lang w:val="ro-RO"/>
        </w:rPr>
        <w:t>până</w:t>
      </w:r>
      <w:r w:rsidR="00F65FFB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la data de .................,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conformitate cu art. 83 lit. .... din Legea nr. 53/2003 </w:t>
      </w:r>
      <w:r w:rsidR="00A00DBD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Codul muncii, republicată,</w:t>
      </w:r>
      <w:r w:rsidR="00F65FFB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cu modificările și completările ulterioare/acte normative cu caracter special, respectiv ........................... .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57ACD">
        <w:rPr>
          <w:rFonts w:ascii="Times New Roman" w:hAnsi="Times New Roman" w:cs="Times New Roman"/>
          <w:b/>
          <w:sz w:val="24"/>
          <w:szCs w:val="24"/>
          <w:lang w:val="ro-RO"/>
        </w:rPr>
        <w:t>D.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>Perioada de probă: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a) durata de ............................ zile calendaristice/lucrătoare,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cazul contractului individual de muncă</w:t>
      </w:r>
      <w:r w:rsidR="00F65FFB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pe perioadă determinată;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b) condițiile perioadei de probă (dacă există) </w:t>
      </w:r>
      <w:r w:rsidR="00E5199C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57ACD">
        <w:rPr>
          <w:rFonts w:ascii="Times New Roman" w:hAnsi="Times New Roman" w:cs="Times New Roman"/>
          <w:b/>
          <w:sz w:val="24"/>
          <w:szCs w:val="24"/>
          <w:lang w:val="ro-RO"/>
        </w:rPr>
        <w:t>E.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>Locul de muncă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1. Activitatea se desfășoară la ......................... (domiciliu/secție/atelier/bir</w:t>
      </w:r>
      <w:r w:rsidR="007F19D9" w:rsidRPr="008205E7">
        <w:rPr>
          <w:rFonts w:ascii="Times New Roman" w:hAnsi="Times New Roman" w:cs="Times New Roman"/>
          <w:sz w:val="24"/>
          <w:szCs w:val="24"/>
          <w:lang w:val="ro-RO"/>
        </w:rPr>
        <w:t>ou/serviciu/</w:t>
      </w:r>
      <w:r w:rsidR="00A00DB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F19D9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compartiment etc.),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din sediul social/punctul de lucru/alt loc de muncă organizat al angajatorului ........................................... .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="007F19D9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lipsa unui loc de muncă fix salariatul va desfășura activitatea astfel:</w:t>
      </w:r>
      <w:r w:rsidR="007F19D9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212C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(pe teren/la sediul clienților/arie geografică </w:t>
      </w:r>
      <w:r w:rsidR="002212C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, grup de unități etc.).</w:t>
      </w:r>
    </w:p>
    <w:p w:rsidR="00C66ABE" w:rsidRPr="008205E7" w:rsidRDefault="007F19D9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66ABE" w:rsidRPr="008205E7">
        <w:rPr>
          <w:rFonts w:ascii="Times New Roman" w:hAnsi="Times New Roman" w:cs="Times New Roman"/>
          <w:sz w:val="24"/>
          <w:szCs w:val="24"/>
          <w:lang w:val="ro-RO"/>
        </w:rPr>
        <w:t>n acest caz salariatul va beneficia de: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a) prestații suplimentare </w:t>
      </w:r>
      <w:r w:rsidR="002212C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bani sau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natură);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b) asigurarea/decontarea transportului de către angajator </w:t>
      </w:r>
      <w:r w:rsidR="002212C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(după caz).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57ACD">
        <w:rPr>
          <w:rFonts w:ascii="Times New Roman" w:hAnsi="Times New Roman" w:cs="Times New Roman"/>
          <w:b/>
          <w:sz w:val="24"/>
          <w:szCs w:val="24"/>
          <w:lang w:val="ro-RO"/>
        </w:rPr>
        <w:t>F.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>Felul muncii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Funcția/Ocupația ........................................, conform Clasificării ocupațiilor din Rom</w:t>
      </w:r>
      <w:r w:rsidR="007F19D9" w:rsidRPr="008205E7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nia.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57ACD">
        <w:rPr>
          <w:rFonts w:ascii="Times New Roman" w:hAnsi="Times New Roman" w:cs="Times New Roman"/>
          <w:b/>
          <w:sz w:val="24"/>
          <w:szCs w:val="24"/>
          <w:lang w:val="ro-RO"/>
        </w:rPr>
        <w:t>G.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>Durata timpului de muncă și repartizarea acestuia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1. O normă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ntreagă, durata normală a timpului de muncă fiind de ....... ore/zi și/sau ....... ore/săptăm</w:t>
      </w:r>
      <w:r w:rsidR="007F19D9" w:rsidRPr="008205E7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nă.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a) Repartizarea programului de muncă se face: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zilele de ......................,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ntre orele ...................</w:t>
      </w:r>
      <w:r w:rsidR="007F19D9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sau ................... (inegal/schimburi/flexibil/individualizat etc.), după cum urmează: ................... .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b) Programul normal de muncă se poate modifica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condițiile regulamentului intern/contractului</w:t>
      </w:r>
      <w:r w:rsidR="007F19D9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colectiv de muncă aplicabil.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lastRenderedPageBreak/>
        <w:t>2. O fracțiune de normă de ...... ore/zi, ...... ore/</w:t>
      </w:r>
      <w:r w:rsidR="000F5AC3" w:rsidRPr="008205E7">
        <w:rPr>
          <w:rFonts w:ascii="Times New Roman" w:hAnsi="Times New Roman" w:cs="Times New Roman"/>
          <w:sz w:val="24"/>
          <w:szCs w:val="24"/>
          <w:lang w:val="ro-RO"/>
        </w:rPr>
        <w:t>săptămână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, ...... ore/lună.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a) Repartizarea programului normal de muncă se face: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zilele de ...............,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ntre orele ....................,</w:t>
      </w:r>
      <w:r w:rsidR="00E25C0E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sau ................... (inegal/schimburi/flexibil/individualizat etc.), după cum urmează: ................... .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b) Programul de muncă se poate modifica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condițiile regulamentului intern/contractului colectiv</w:t>
      </w:r>
      <w:r w:rsidR="00E25C0E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de muncă aplicabil.</w:t>
      </w:r>
    </w:p>
    <w:p w:rsidR="00C66ABE" w:rsidRPr="008205E7" w:rsidRDefault="00C66ABE" w:rsidP="00C05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c) Nu se vor efectua ore suplimentare, cu excepția cazurilor de forță majoră sau pentru alte lucrări</w:t>
      </w:r>
      <w:r w:rsidR="00E25C0E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urgente destinate prevenirii producerii unor accidente sau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nlăturării consecințelor acestora.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57ACD">
        <w:rPr>
          <w:rFonts w:ascii="Times New Roman" w:hAnsi="Times New Roman" w:cs="Times New Roman"/>
          <w:b/>
          <w:sz w:val="24"/>
          <w:szCs w:val="24"/>
          <w:lang w:val="ro-RO"/>
        </w:rPr>
        <w:t>H.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>Concediul</w:t>
      </w:r>
    </w:p>
    <w:p w:rsidR="006C5175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Durata concediului anual de odihnă este de .............. zile lucrătoare,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raport cu perioada lucrată.</w:t>
      </w:r>
    </w:p>
    <w:p w:rsidR="00C66ABE" w:rsidRPr="008205E7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De asemenea, beneficiază de un concediu suplimentar, cu o durată de ................ zile lucrătoare.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57ACD">
        <w:rPr>
          <w:rFonts w:ascii="Times New Roman" w:hAnsi="Times New Roman" w:cs="Times New Roman"/>
          <w:b/>
          <w:sz w:val="24"/>
          <w:szCs w:val="24"/>
          <w:lang w:val="ro-RO"/>
        </w:rPr>
        <w:t>I.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>Salariul</w:t>
      </w:r>
    </w:p>
    <w:p w:rsidR="00C66ABE" w:rsidRPr="008205E7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1. Salariul de bază lunar brut: .................. lei.</w:t>
      </w:r>
    </w:p>
    <w:p w:rsidR="00C66ABE" w:rsidRPr="008205E7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2. Alte elemente constitutive:</w:t>
      </w:r>
    </w:p>
    <w:p w:rsidR="00C66ABE" w:rsidRPr="008205E7" w:rsidRDefault="006C5175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a) sporuri -</w:t>
      </w:r>
      <w:r w:rsidR="00C66ABE" w:rsidRPr="008205E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66ABE" w:rsidRPr="008205E7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b) indemnizații</w:t>
      </w:r>
      <w:r w:rsidR="002212C8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6C517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C5175" w:rsidRPr="00E5199C">
        <w:rPr>
          <w:rFonts w:ascii="Times New Roman" w:hAnsi="Times New Roman" w:cs="Times New Roman"/>
          <w:sz w:val="24"/>
          <w:szCs w:val="24"/>
          <w:lang w:val="ro-RO"/>
        </w:rPr>
        <w:t>indemnizație de hrană</w:t>
      </w:r>
      <w:r w:rsidR="002212C8" w:rsidRPr="00E5199C">
        <w:rPr>
          <w:rFonts w:ascii="Times New Roman" w:hAnsi="Times New Roman" w:cs="Times New Roman"/>
          <w:sz w:val="24"/>
          <w:szCs w:val="24"/>
          <w:lang w:val="ro-RO"/>
        </w:rPr>
        <w:t xml:space="preserve"> conform prevederilor legale în vigoare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66ABE" w:rsidRPr="008205E7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c) prestații suplimentare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bani </w:t>
      </w:r>
      <w:r w:rsidR="006C5175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66ABE" w:rsidRPr="008205E7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d) modalitatea prestațiilor suplimentare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natură </w:t>
      </w:r>
      <w:r w:rsidR="006C5175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66ABE" w:rsidRPr="008205E7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e) alte adaosuri </w:t>
      </w:r>
      <w:r w:rsidR="006C5175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66ABE" w:rsidRPr="008205E7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3. Orele suplimentare prestate de salariații cu normă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ntreagă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afara programului normal de lucru</w:t>
      </w:r>
      <w:r w:rsidR="00E25C0E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se compensează cu ore libere plătite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următoarele 90 de zile calendaristice după efectuarea acestora,</w:t>
      </w:r>
      <w:r w:rsidR="00E25C0E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conform contractului colectiv de muncă aplicabil sau Legii nr. 53/2003 — Codul muncii, republicată,</w:t>
      </w:r>
      <w:r w:rsidR="00E25C0E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cu modificările și completările ulterioare. </w:t>
      </w:r>
      <w:r w:rsidR="00E5199C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cazul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care compensarea prin ore libere plătite nu este</w:t>
      </w:r>
      <w:r w:rsidR="00E25C0E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posibilă, orele suplimentare prestate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afara programului normal de lucru vor fi plătite cu un spor la salariu</w:t>
      </w:r>
      <w:r w:rsidR="00E25C0E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cuantum de </w:t>
      </w:r>
      <w:r w:rsidR="00E5199C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C66ABE" w:rsidRPr="008205E7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4. Munca prestată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zilele de sărbători legale, precum și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zilele libere plătite stabilite prin acte</w:t>
      </w:r>
      <w:r w:rsidR="00E25C0E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normative/contracte colective de muncă aplicabile se compensează cu timp liber plătit sau cu un spor</w:t>
      </w:r>
      <w:r w:rsidR="00E25C0E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la salariu, conform contractului colectiv de muncă aplicabil sau Legii nr. 53/2003 — Codul muncii,</w:t>
      </w:r>
      <w:r w:rsidR="00E25C0E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republicată, cu modificările și completările ulterioare.</w:t>
      </w:r>
    </w:p>
    <w:p w:rsidR="00C66ABE" w:rsidRPr="008205E7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5. Data/Datele la care se plătește salariul este/sunt </w:t>
      </w:r>
      <w:r w:rsidR="00E5199C" w:rsidRPr="00901C8E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14 ale fiecărei luni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C66ABE" w:rsidRPr="008205E7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6. Metoda de plată </w:t>
      </w:r>
      <w:r w:rsidR="00E5199C" w:rsidRPr="00901C8E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virament bancar/casierie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57ACD">
        <w:rPr>
          <w:rFonts w:ascii="Times New Roman" w:hAnsi="Times New Roman" w:cs="Times New Roman"/>
          <w:b/>
          <w:sz w:val="24"/>
          <w:szCs w:val="24"/>
          <w:lang w:val="ro-RO"/>
        </w:rPr>
        <w:t>J.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>Alte clauze:</w:t>
      </w:r>
    </w:p>
    <w:p w:rsidR="00C66ABE" w:rsidRPr="008205E7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a) perioada de preaviz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cazul concedierii este de .............. zile lucrăto</w:t>
      </w:r>
      <w:r w:rsidR="00E25C0E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are, conform Legii nr. 53/2003 -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Codul muncii, republicată, cu modificările și completările ulterioare, sau contractului colectiv de muncă</w:t>
      </w:r>
      <w:r w:rsidR="00E25C0E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aplicabil, după caz;</w:t>
      </w:r>
    </w:p>
    <w:p w:rsidR="00C66ABE" w:rsidRPr="008205E7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b) perioada de preaviz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cazul demisiei este de ........ zile lucrătoare, conform Legii nr. 53/2003 </w:t>
      </w:r>
      <w:r w:rsidR="007F19D9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Codul muncii, republicată, cu modificările și completările ulterioare, sau contractului colectiv de muncă</w:t>
      </w:r>
      <w:r w:rsidR="007F19D9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aplicabil;</w:t>
      </w:r>
    </w:p>
    <w:p w:rsidR="00C66ABE" w:rsidRPr="008205E7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cazul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care salariatul urmează să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și desfășoare activitatea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străinătate, informațiile</w:t>
      </w:r>
      <w:r w:rsidR="007F19D9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prevăzute la art. 18 alin. (1) din Legea nr. 53/2003 — Codul muncii, republicată, cu modificările</w:t>
      </w:r>
      <w:r w:rsidR="007F19D9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și completările ulterioare, se vor regăsi și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contractul individual de muncă;</w:t>
      </w:r>
    </w:p>
    <w:p w:rsidR="00C66ABE" w:rsidRPr="008205E7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d) alte clauze </w:t>
      </w:r>
      <w:r w:rsidR="005B72FF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57ACD">
        <w:rPr>
          <w:rFonts w:ascii="Times New Roman" w:hAnsi="Times New Roman" w:cs="Times New Roman"/>
          <w:b/>
          <w:sz w:val="24"/>
          <w:szCs w:val="24"/>
          <w:lang w:val="ro-RO"/>
        </w:rPr>
        <w:t>K.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>Atribuțiile postului</w:t>
      </w:r>
    </w:p>
    <w:p w:rsidR="00C66ABE" w:rsidRPr="008205E7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Atribuțiile postului sunt prevăzute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fișa postului, anexă la contractul individual de muncă.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57ACD">
        <w:rPr>
          <w:rFonts w:ascii="Times New Roman" w:hAnsi="Times New Roman" w:cs="Times New Roman"/>
          <w:b/>
          <w:sz w:val="24"/>
          <w:szCs w:val="24"/>
          <w:lang w:val="ro-RO"/>
        </w:rPr>
        <w:t xml:space="preserve">L.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>Riscurile specifice postului</w:t>
      </w:r>
    </w:p>
    <w:p w:rsidR="00C66ABE" w:rsidRPr="008205E7" w:rsidRDefault="00C66ABE" w:rsidP="00E2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Riscurile de accidentare și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mbolnăvire profesională specifice postului sunt prevăzute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evaluările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de risc ale locului de muncă/postului de lucru și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fișa de identificare a factorilor de risc profesional.</w:t>
      </w:r>
    </w:p>
    <w:p w:rsidR="005B72FF" w:rsidRDefault="00C66ABE" w:rsidP="005B7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13C26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M.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Criteriile de evaluare a activității profesionale a salariatului: </w:t>
      </w:r>
    </w:p>
    <w:p w:rsidR="005B72FF" w:rsidRPr="00901C8E" w:rsidRDefault="005B72FF" w:rsidP="005B7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1C8E">
        <w:rPr>
          <w:rFonts w:ascii="Times New Roman" w:hAnsi="Times New Roman" w:cs="Times New Roman"/>
          <w:sz w:val="24"/>
          <w:szCs w:val="24"/>
          <w:lang w:val="ro-RO"/>
        </w:rPr>
        <w:t>a) cunoștințe și experiență;</w:t>
      </w:r>
    </w:p>
    <w:p w:rsidR="005B72FF" w:rsidRPr="00901C8E" w:rsidRDefault="005B72FF" w:rsidP="005B7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1C8E">
        <w:rPr>
          <w:rFonts w:ascii="Times New Roman" w:hAnsi="Times New Roman" w:cs="Times New Roman"/>
          <w:sz w:val="24"/>
          <w:szCs w:val="24"/>
          <w:lang w:val="ro-RO"/>
        </w:rPr>
        <w:t xml:space="preserve">   b) complexitate, creativitate și diversitatea activităților;</w:t>
      </w:r>
    </w:p>
    <w:p w:rsidR="005B72FF" w:rsidRPr="00901C8E" w:rsidRDefault="005B72FF" w:rsidP="005B7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1C8E">
        <w:rPr>
          <w:rFonts w:ascii="Times New Roman" w:hAnsi="Times New Roman" w:cs="Times New Roman"/>
          <w:sz w:val="24"/>
          <w:szCs w:val="24"/>
          <w:lang w:val="ro-RO"/>
        </w:rPr>
        <w:t xml:space="preserve">   c) judecata și impactul deciziilor;</w:t>
      </w:r>
    </w:p>
    <w:p w:rsidR="005B72FF" w:rsidRPr="00901C8E" w:rsidRDefault="005B72FF" w:rsidP="005B7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1C8E">
        <w:rPr>
          <w:rFonts w:ascii="Times New Roman" w:hAnsi="Times New Roman" w:cs="Times New Roman"/>
          <w:sz w:val="24"/>
          <w:szCs w:val="24"/>
          <w:lang w:val="ro-RO"/>
        </w:rPr>
        <w:t xml:space="preserve">   d) influență, coordonare și supervizare;</w:t>
      </w:r>
    </w:p>
    <w:p w:rsidR="005B72FF" w:rsidRPr="00901C8E" w:rsidRDefault="005B72FF" w:rsidP="005B7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1C8E">
        <w:rPr>
          <w:rFonts w:ascii="Times New Roman" w:hAnsi="Times New Roman" w:cs="Times New Roman"/>
          <w:sz w:val="24"/>
          <w:szCs w:val="24"/>
          <w:lang w:val="ro-RO"/>
        </w:rPr>
        <w:t xml:space="preserve">   e) contacte și comunicare;</w:t>
      </w:r>
    </w:p>
    <w:p w:rsidR="005B72FF" w:rsidRPr="00901C8E" w:rsidRDefault="005B72FF" w:rsidP="005B7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1C8E">
        <w:rPr>
          <w:rFonts w:ascii="Times New Roman" w:hAnsi="Times New Roman" w:cs="Times New Roman"/>
          <w:sz w:val="24"/>
          <w:szCs w:val="24"/>
          <w:lang w:val="ro-RO"/>
        </w:rPr>
        <w:t xml:space="preserve">   f)  condiții de muncă;</w:t>
      </w:r>
    </w:p>
    <w:p w:rsidR="005B72FF" w:rsidRPr="00901C8E" w:rsidRDefault="005B72FF" w:rsidP="005B7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1C8E">
        <w:rPr>
          <w:rFonts w:ascii="Times New Roman" w:hAnsi="Times New Roman" w:cs="Times New Roman"/>
          <w:sz w:val="24"/>
          <w:szCs w:val="24"/>
          <w:lang w:val="ro-RO"/>
        </w:rPr>
        <w:t xml:space="preserve">   g) incompatibilități și regimuri speciale;   </w:t>
      </w:r>
    </w:p>
    <w:p w:rsidR="005B72FF" w:rsidRPr="008205E7" w:rsidRDefault="005B72FF" w:rsidP="005B7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1C8E">
        <w:rPr>
          <w:rFonts w:ascii="Times New Roman" w:hAnsi="Times New Roman" w:cs="Times New Roman"/>
          <w:sz w:val="24"/>
          <w:szCs w:val="24"/>
          <w:lang w:val="ro-RO"/>
        </w:rPr>
        <w:t xml:space="preserve">   h) alte criterii de evaluare specifice, aplicabile la nivelul angajatorului.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13C26">
        <w:rPr>
          <w:rFonts w:ascii="Times New Roman" w:hAnsi="Times New Roman" w:cs="Times New Roman"/>
          <w:b/>
          <w:sz w:val="24"/>
          <w:szCs w:val="24"/>
          <w:lang w:val="ro-RO"/>
        </w:rPr>
        <w:t>N.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>Procedura privind utilizarea semnăturii electronice, semnăturii electronice avansate și</w:t>
      </w:r>
      <w:r w:rsidR="0038119C"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semnăturii electronice calificate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se realizează după cum urmează: </w:t>
      </w:r>
      <w:r w:rsidR="005B72FF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conformitate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cu prevederile actelor normative/regulamentul intern/contractul colectiv de muncă aplicabil.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13C26">
        <w:rPr>
          <w:rFonts w:ascii="Times New Roman" w:hAnsi="Times New Roman" w:cs="Times New Roman"/>
          <w:b/>
          <w:sz w:val="24"/>
          <w:szCs w:val="24"/>
          <w:lang w:val="ro-RO"/>
        </w:rPr>
        <w:t>O.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Formarea profesională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Formarea profesională se realizează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următoarele condiții: </w:t>
      </w:r>
      <w:r w:rsidR="005B72FF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conformitate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cu prevederile actelor normative/regulamentul Intern/contractul colectiv de muncă aplicabil.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13C26">
        <w:rPr>
          <w:rFonts w:ascii="Times New Roman" w:hAnsi="Times New Roman" w:cs="Times New Roman"/>
          <w:b/>
          <w:sz w:val="24"/>
          <w:szCs w:val="24"/>
          <w:lang w:val="ro-RO"/>
        </w:rPr>
        <w:t>P.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>Condițiile de muncă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Activitatea se desfășoară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condiții normale/vătămătoare/deosebite/speciale de muncă/deosebit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de periculoase,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conformitate cu prevederile legale.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83FEE">
        <w:rPr>
          <w:rFonts w:ascii="Times New Roman" w:hAnsi="Times New Roman" w:cs="Times New Roman"/>
          <w:b/>
          <w:sz w:val="24"/>
          <w:szCs w:val="24"/>
          <w:lang w:val="ro-RO"/>
        </w:rPr>
        <w:t>Q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>Drepturile și obligațiile părților privind securitatea și sănătatea în muncă: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a) echipament individual de protecție ........................;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b) echipament individual de lucru ........................;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c) materiale igienico-sanitare ........................;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d) alimentație de protecție ........................;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e) alte drepturi și obligații privind sănătatea și securitatea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muncă ........................ .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13C26">
        <w:rPr>
          <w:rFonts w:ascii="Times New Roman" w:hAnsi="Times New Roman" w:cs="Times New Roman"/>
          <w:b/>
          <w:sz w:val="24"/>
          <w:szCs w:val="24"/>
          <w:lang w:val="ro-RO"/>
        </w:rPr>
        <w:t>R.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>Drepturile și obligațiile generale ale părților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1. Salariatul are,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principal, următoarele drepturi: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a) dreptul la salarizare pentru munca depusă;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b) dreptul la repaus zilnic și </w:t>
      </w:r>
      <w:r w:rsidR="000F5AC3" w:rsidRPr="008205E7">
        <w:rPr>
          <w:rFonts w:ascii="Times New Roman" w:hAnsi="Times New Roman" w:cs="Times New Roman"/>
          <w:sz w:val="24"/>
          <w:szCs w:val="24"/>
          <w:lang w:val="ro-RO"/>
        </w:rPr>
        <w:t>săptămânal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c) dreptul la concediu de odihnă anual;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d) dreptul la egalitate de șanse și de tratament;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e) dreptul la securitate și sănătate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muncă;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f) dreptul la formare profesională;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g) alte obligații prevăzute de lege sau de contractele colective de muncă aplicabile, după caz.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2. Salariatului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i revin,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principal, următoarele obligații: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a) obligația de a realiza norma de muncă sau, după caz, de a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ndeplini atribuțiile ce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i revin conform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fișei postului;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b) obligația de a respecta disciplina muncii;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c) obligația de fidelitate față de angajator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executarea atribuțiilor de serviciu;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d) obligația de a respecta măsurile de securitate și sănătate a muncii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unitate;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e) obligația de a respecta confidențialitatea informațiilor și documentelor utilizate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ndeplinirea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atribuțiilor de serviciu;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f) obligația de a adera la un fond de pensii administrat privat,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conformitate cu prevederile art. 30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din Legea nr. 411/2004 privind fondurile de pensii administrate privat, republicată, cu modificările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și completările ulterioare.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3. Angajatorul are,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principal, următoarele drepturi: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a) să stabilească atribuțiile de serviciu și norma de muncă pentru fiecare salariat;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b) să dea dispoziții cu caracter obligatoriu pentru salariat, sub rezerva legalității lor;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c) să exercite controlul asupra modului de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ndeplinire a sarcinilor de serviciu;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d) să constate săv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rșirea abaterilor disciplinare și să aplice sancțiunile corespunzătoare, potrivit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legii, contractului colectiv de muncă aplicabil și regulamentului intern;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lastRenderedPageBreak/>
        <w:t>e) să stabilească obiectivele de performanță individuală ale salariatului, precum și criteriile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de evaluare a realizării acestora;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f) să suporte asigurarea medicală privată, contribuțiile suplimentare la pensia facultativă sau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la pensia ocupațională a salariatului,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condițiile legii, după caz;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g) să acorde orice alte drepturi stabilite ca urmare a activității profesionale a salariatului.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4. Angajatorului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i revin,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principal, următoarele obligații: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a) să 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>înmâneze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salariatului un exemplar din contractul individual de muncă, anterior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nceperii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activității;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b) să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nființeze registrul general de evidență a salariaților și să opereze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nregistrările prevăzute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de lege;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c) să acorde salariatului toate drepturile ce decurg din contractele individuale de muncă,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din contractul colectiv de muncă aplicabil și din lege;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d) să asigure permanent condițiile tehnice și organizatorice avute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vedere la elaborarea normelor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de muncă și condițiile corespunzătoare de muncă;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e) să informeze salariatul asupra condițiilor de muncă și asupra elementelor care privesc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desfășurarea relațiilor de muncă;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f) să informeze salariatul cu privire la obligația de a adera la un fond de pensii administrat privat,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condițiile legii;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g) să elibereze un document care să ateste calitatea de salariat a solicitantului, respectiv activitatea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desfășurată de acesta, durata activității, salariul, vechimea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muncă,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meserie și specialitate sau un</w:t>
      </w:r>
      <w:r w:rsidR="0038119C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extras din registrul general de evidență a salariaților, datat și certificat pentru conformitate;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h) să asigure confidențialitatea datelor cu caracter personal ale salariatului.</w:t>
      </w:r>
    </w:p>
    <w:p w:rsidR="00C66ABE" w:rsidRPr="008205E7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13C26">
        <w:rPr>
          <w:rFonts w:ascii="Times New Roman" w:hAnsi="Times New Roman" w:cs="Times New Roman"/>
          <w:b/>
          <w:sz w:val="24"/>
          <w:szCs w:val="24"/>
          <w:lang w:val="ro-RO"/>
        </w:rPr>
        <w:t>S.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b/>
          <w:bCs/>
          <w:sz w:val="24"/>
          <w:szCs w:val="24"/>
          <w:lang w:val="ro-RO"/>
        </w:rPr>
        <w:t>Dispoziții finale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1. Nivelul la care contractul colectiv de muncă aplicabil a fost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ncheiat (de exemplu: unități/grup</w:t>
      </w:r>
      <w:r w:rsidR="00E37939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de unități/sector de activitate)</w:t>
      </w:r>
      <w:r w:rsidR="005B72FF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72FF">
        <w:rPr>
          <w:rFonts w:ascii="Times New Roman" w:hAnsi="Times New Roman" w:cs="Times New Roman"/>
          <w:sz w:val="24"/>
          <w:szCs w:val="24"/>
          <w:lang w:val="ro-RO"/>
        </w:rPr>
        <w:t>unitate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>2. Prevederile prezentului contract individual de muncă se completează cu dispozițiile Legii</w:t>
      </w:r>
      <w:r w:rsidR="00E37939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nr. 53/2003 </w:t>
      </w:r>
      <w:r w:rsidR="00E37939" w:rsidRPr="008205E7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Codul muncii, republicată, cu modificările și completările ulterioare, și ale contractului</w:t>
      </w:r>
      <w:r w:rsidR="00E37939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colectiv de muncă aplicabil, prevăzut la pct. 1.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Orice modificare privind clauzele contractuale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timpul executării contractului individual de muncă</w:t>
      </w:r>
      <w:r w:rsidR="00E37939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impune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ncheierea unui act adițional la contract, conform dispozițiilor legale, anterior producerii modificării,</w:t>
      </w:r>
      <w:r w:rsidR="00E37939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cu excepția situațiilor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care o asemenea modificare este prevăzută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mod expres de lege sau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 contractul</w:t>
      </w:r>
      <w:r w:rsidR="00E37939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colectiv de muncă aplicabil.</w:t>
      </w:r>
    </w:p>
    <w:p w:rsidR="00C66ABE" w:rsidRPr="008205E7" w:rsidRDefault="00C66ABE" w:rsidP="00D13C2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13C26">
        <w:rPr>
          <w:rFonts w:ascii="Times New Roman" w:hAnsi="Times New Roman" w:cs="Times New Roman"/>
          <w:b/>
          <w:sz w:val="24"/>
          <w:szCs w:val="24"/>
          <w:lang w:val="ro-RO"/>
        </w:rPr>
        <w:t>T.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Conflictele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legătură cu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ncheierea, executarea, modificarea, suspendarea sau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>ncetarea</w:t>
      </w:r>
      <w:r w:rsidR="00E37939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prezentului contract individual de muncă pot fi soluționate </w:t>
      </w:r>
      <w:r w:rsidR="00E37939" w:rsidRPr="008205E7">
        <w:rPr>
          <w:rFonts w:ascii="Times New Roman" w:hAnsi="Times New Roman" w:cs="Times New Roman"/>
          <w:sz w:val="24"/>
          <w:szCs w:val="24"/>
          <w:lang w:val="ro-RO"/>
        </w:rPr>
        <w:t>atât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pe cale amiabilă prin procedura concilierii,</w:t>
      </w:r>
      <w:r w:rsidR="00E37939"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cât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și de instanța judecătorească competentă material și teritorial, potrivit legii.</w:t>
      </w:r>
    </w:p>
    <w:p w:rsidR="00C66ABE" w:rsidRPr="008205E7" w:rsidRDefault="00C66ABE" w:rsidP="005D3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Prezentul contract individual de muncă s-a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ncheiat </w:t>
      </w:r>
      <w:r w:rsidR="00E60917" w:rsidRPr="008205E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n două exemplare, </w:t>
      </w:r>
      <w:r w:rsidR="0010154D" w:rsidRPr="008205E7">
        <w:rPr>
          <w:rFonts w:ascii="Times New Roman" w:hAnsi="Times New Roman" w:cs="Times New Roman"/>
          <w:sz w:val="24"/>
          <w:szCs w:val="24"/>
          <w:lang w:val="ro-RO"/>
        </w:rPr>
        <w:t>câte</w:t>
      </w:r>
      <w:r w:rsidRPr="008205E7">
        <w:rPr>
          <w:rFonts w:ascii="Times New Roman" w:hAnsi="Times New Roman" w:cs="Times New Roman"/>
          <w:sz w:val="24"/>
          <w:szCs w:val="24"/>
          <w:lang w:val="ro-RO"/>
        </w:rPr>
        <w:t xml:space="preserve"> unul pentru fiecare parte.</w:t>
      </w:r>
    </w:p>
    <w:p w:rsidR="00C66ABE" w:rsidRDefault="00C66ABE" w:rsidP="00E379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3778"/>
      </w:tblGrid>
      <w:tr w:rsidR="00101227" w:rsidRPr="00101227" w:rsidTr="0092289B">
        <w:trPr>
          <w:trHeight w:val="3306"/>
        </w:trPr>
        <w:tc>
          <w:tcPr>
            <w:tcW w:w="5508" w:type="dxa"/>
          </w:tcPr>
          <w:p w:rsidR="00101227" w:rsidRDefault="00101227" w:rsidP="0010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1012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  <w:t>Angajator</w:t>
            </w:r>
            <w:r w:rsidRPr="001012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,</w:t>
            </w:r>
          </w:p>
          <w:p w:rsidR="000F1740" w:rsidRPr="00101227" w:rsidRDefault="000F1740" w:rsidP="0010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</w:p>
          <w:p w:rsidR="0092289B" w:rsidRDefault="0092289B" w:rsidP="0010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228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Universitatea "Vasile Alecsandri" din Bacău</w:t>
            </w:r>
          </w:p>
          <w:p w:rsidR="0092289B" w:rsidRDefault="0092289B" w:rsidP="0010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2289B" w:rsidRPr="00D13C26" w:rsidRDefault="0092289B" w:rsidP="009228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</w:pPr>
            <w:r w:rsidRPr="00D13C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  <w:t>Reprezentant legal,</w:t>
            </w:r>
          </w:p>
          <w:p w:rsidR="0092289B" w:rsidRDefault="0092289B" w:rsidP="0010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101227" w:rsidRPr="00101227" w:rsidRDefault="00101227" w:rsidP="0010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1012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Rector,</w:t>
            </w:r>
          </w:p>
          <w:p w:rsidR="00101227" w:rsidRPr="00101227" w:rsidRDefault="00101227" w:rsidP="0010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</w:p>
          <w:p w:rsidR="00101227" w:rsidRPr="00101227" w:rsidRDefault="00101227" w:rsidP="0010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</w:p>
          <w:p w:rsidR="00101227" w:rsidRPr="00101227" w:rsidRDefault="00101227" w:rsidP="0010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</w:p>
          <w:p w:rsidR="00101227" w:rsidRPr="00101227" w:rsidRDefault="00101227" w:rsidP="0010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</w:p>
          <w:p w:rsidR="00101227" w:rsidRPr="00101227" w:rsidRDefault="00101227" w:rsidP="0010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1012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Serviciul Resurse Umane și Salarizare,</w:t>
            </w:r>
          </w:p>
          <w:p w:rsidR="00101227" w:rsidRPr="00101227" w:rsidRDefault="00101227" w:rsidP="0010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</w:p>
          <w:p w:rsidR="00101227" w:rsidRPr="00101227" w:rsidRDefault="00101227" w:rsidP="0010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</w:p>
          <w:p w:rsidR="00101227" w:rsidRPr="00101227" w:rsidRDefault="00101227" w:rsidP="0010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1012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Consilier juridic,</w:t>
            </w:r>
          </w:p>
          <w:p w:rsidR="00101227" w:rsidRPr="00101227" w:rsidRDefault="00101227" w:rsidP="0010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778" w:type="dxa"/>
          </w:tcPr>
          <w:p w:rsidR="00101227" w:rsidRPr="00101227" w:rsidRDefault="00101227" w:rsidP="0092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101227" w:rsidRPr="00101227" w:rsidRDefault="00101227" w:rsidP="0092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1012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  <w:t>Salariat</w:t>
            </w:r>
            <w:r w:rsidRPr="001012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,</w:t>
            </w:r>
          </w:p>
          <w:p w:rsidR="00101227" w:rsidRPr="00101227" w:rsidRDefault="00101227" w:rsidP="0092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</w:p>
          <w:p w:rsidR="00101227" w:rsidRPr="00101227" w:rsidRDefault="00101227" w:rsidP="0092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1012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Semnătura..................................</w:t>
            </w:r>
          </w:p>
          <w:p w:rsidR="00101227" w:rsidRPr="00101227" w:rsidRDefault="00101227" w:rsidP="0092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</w:p>
          <w:p w:rsidR="00D13C26" w:rsidRDefault="00D13C26" w:rsidP="00D13C26">
            <w:pPr>
              <w:autoSpaceDE w:val="0"/>
              <w:autoSpaceDN w:val="0"/>
              <w:adjustRightInd w:val="0"/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:rsidR="00D13C26" w:rsidRDefault="00D13C26" w:rsidP="00D13C26">
            <w:pPr>
              <w:autoSpaceDE w:val="0"/>
              <w:autoSpaceDN w:val="0"/>
              <w:adjustRightInd w:val="0"/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:rsidR="00D13C26" w:rsidRDefault="00D13C26" w:rsidP="00D13C26">
            <w:pPr>
              <w:autoSpaceDE w:val="0"/>
              <w:autoSpaceDN w:val="0"/>
              <w:adjustRightInd w:val="0"/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:rsidR="00D13C26" w:rsidRPr="00D13C26" w:rsidRDefault="00D13C26" w:rsidP="00D13C26">
            <w:pPr>
              <w:autoSpaceDE w:val="0"/>
              <w:autoSpaceDN w:val="0"/>
              <w:adjustRightInd w:val="0"/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3C2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Am primit un exemplar.</w:t>
            </w:r>
          </w:p>
          <w:p w:rsidR="00D13C26" w:rsidRPr="00D13C26" w:rsidRDefault="00D13C26" w:rsidP="00D13C26">
            <w:pPr>
              <w:autoSpaceDE w:val="0"/>
              <w:autoSpaceDN w:val="0"/>
              <w:adjustRightInd w:val="0"/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D13C2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Semnătura ...............................</w:t>
            </w:r>
          </w:p>
          <w:p w:rsidR="00D13C26" w:rsidRPr="00D13C26" w:rsidRDefault="00D13C26" w:rsidP="00D13C26">
            <w:pPr>
              <w:autoSpaceDE w:val="0"/>
              <w:autoSpaceDN w:val="0"/>
              <w:adjustRightInd w:val="0"/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D13C2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>Data .......................</w:t>
            </w:r>
          </w:p>
          <w:p w:rsidR="00101227" w:rsidRPr="00101227" w:rsidRDefault="00101227" w:rsidP="0092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D13C26" w:rsidRPr="008205E7" w:rsidRDefault="00D13C26" w:rsidP="00D13C2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13C26" w:rsidRPr="008205E7" w:rsidSect="0056702E">
      <w:footerReference w:type="default" r:id="rId8"/>
      <w:pgSz w:w="11907" w:h="16840" w:code="9"/>
      <w:pgMar w:top="851" w:right="1134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20" w:rsidRDefault="00713820" w:rsidP="00112976">
      <w:pPr>
        <w:spacing w:after="0" w:line="240" w:lineRule="auto"/>
      </w:pPr>
      <w:r>
        <w:separator/>
      </w:r>
    </w:p>
  </w:endnote>
  <w:endnote w:type="continuationSeparator" w:id="0">
    <w:p w:rsidR="00713820" w:rsidRDefault="00713820" w:rsidP="0011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76" w:rsidRPr="0056702E" w:rsidRDefault="0022282B">
    <w:pPr>
      <w:pStyle w:val="Footer"/>
      <w:rPr>
        <w:rFonts w:ascii="Times New Roman" w:hAnsi="Times New Roman" w:cs="Times New Roman"/>
        <w:i/>
        <w:lang w:val="ro-RO"/>
      </w:rPr>
    </w:pPr>
    <w:r w:rsidRPr="0056702E">
      <w:rPr>
        <w:rFonts w:ascii="Times New Roman" w:hAnsi="Times New Roman" w:cs="Times New Roman"/>
        <w:i/>
        <w:lang w:val="ro-RO"/>
      </w:rPr>
      <w:t>F 248.08/Ed. 03</w:t>
    </w:r>
    <w:r w:rsidRPr="0056702E">
      <w:rPr>
        <w:rFonts w:ascii="Times New Roman" w:hAnsi="Times New Roman" w:cs="Times New Roman"/>
        <w:i/>
        <w:lang w:val="ro-RO"/>
      </w:rPr>
      <w:ptab w:relativeTo="margin" w:alignment="center" w:leader="none"/>
    </w:r>
    <w:r w:rsidRPr="0056702E">
      <w:rPr>
        <w:rFonts w:ascii="Times New Roman" w:hAnsi="Times New Roman" w:cs="Times New Roman"/>
        <w:i/>
        <w:lang w:val="ro-RO"/>
      </w:rPr>
      <w:ptab w:relativeTo="margin" w:alignment="right" w:leader="none"/>
    </w:r>
    <w:r w:rsidR="0056702E" w:rsidRPr="0056702E">
      <w:rPr>
        <w:rFonts w:ascii="Times New Roman" w:hAnsi="Times New Roman" w:cs="Times New Roman"/>
        <w:i/>
        <w:lang w:val="ro-RO"/>
      </w:rPr>
      <w:t xml:space="preserve">pagina </w:t>
    </w:r>
    <w:r w:rsidRPr="0056702E">
      <w:rPr>
        <w:rFonts w:ascii="Times New Roman" w:hAnsi="Times New Roman" w:cs="Times New Roman"/>
        <w:i/>
        <w:lang w:val="ro-RO"/>
      </w:rPr>
      <w:fldChar w:fldCharType="begin"/>
    </w:r>
    <w:r w:rsidRPr="0056702E">
      <w:rPr>
        <w:rFonts w:ascii="Times New Roman" w:hAnsi="Times New Roman" w:cs="Times New Roman"/>
        <w:i/>
        <w:lang w:val="ro-RO"/>
      </w:rPr>
      <w:instrText xml:space="preserve"> PAGE  \* Arabic  \* MERGEFORMAT </w:instrText>
    </w:r>
    <w:r w:rsidRPr="0056702E">
      <w:rPr>
        <w:rFonts w:ascii="Times New Roman" w:hAnsi="Times New Roman" w:cs="Times New Roman"/>
        <w:i/>
        <w:lang w:val="ro-RO"/>
      </w:rPr>
      <w:fldChar w:fldCharType="separate"/>
    </w:r>
    <w:r w:rsidR="002B6858">
      <w:rPr>
        <w:rFonts w:ascii="Times New Roman" w:hAnsi="Times New Roman" w:cs="Times New Roman"/>
        <w:i/>
        <w:noProof/>
        <w:lang w:val="ro-RO"/>
      </w:rPr>
      <w:t>4</w:t>
    </w:r>
    <w:r w:rsidRPr="0056702E">
      <w:rPr>
        <w:rFonts w:ascii="Times New Roman" w:hAnsi="Times New Roman" w:cs="Times New Roman"/>
        <w:i/>
        <w:lang w:val="ro-RO"/>
      </w:rPr>
      <w:fldChar w:fldCharType="end"/>
    </w:r>
    <w:r w:rsidRPr="0056702E">
      <w:rPr>
        <w:rFonts w:ascii="Times New Roman" w:hAnsi="Times New Roman" w:cs="Times New Roman"/>
        <w:i/>
        <w:lang w:val="ro-RO"/>
      </w:rPr>
      <w:t xml:space="preserve"> </w:t>
    </w:r>
    <w:r w:rsidR="0056702E" w:rsidRPr="0056702E">
      <w:rPr>
        <w:rFonts w:ascii="Times New Roman" w:hAnsi="Times New Roman" w:cs="Times New Roman"/>
        <w:i/>
        <w:lang w:val="ro-RO"/>
      </w:rPr>
      <w:t xml:space="preserve">din </w:t>
    </w:r>
    <w:r w:rsidR="0056702E" w:rsidRPr="0056702E">
      <w:rPr>
        <w:rFonts w:ascii="Times New Roman" w:hAnsi="Times New Roman" w:cs="Times New Roman"/>
        <w:i/>
        <w:lang w:val="ro-RO"/>
      </w:rPr>
      <w:fldChar w:fldCharType="begin"/>
    </w:r>
    <w:r w:rsidR="0056702E" w:rsidRPr="0056702E">
      <w:rPr>
        <w:rFonts w:ascii="Times New Roman" w:hAnsi="Times New Roman" w:cs="Times New Roman"/>
        <w:i/>
        <w:lang w:val="ro-RO"/>
      </w:rPr>
      <w:instrText xml:space="preserve"> NUMPAGES  \* MERGEFORMAT </w:instrText>
    </w:r>
    <w:r w:rsidR="0056702E" w:rsidRPr="0056702E">
      <w:rPr>
        <w:rFonts w:ascii="Times New Roman" w:hAnsi="Times New Roman" w:cs="Times New Roman"/>
        <w:i/>
        <w:lang w:val="ro-RO"/>
      </w:rPr>
      <w:fldChar w:fldCharType="separate"/>
    </w:r>
    <w:r w:rsidR="002B6858">
      <w:rPr>
        <w:rFonts w:ascii="Times New Roman" w:hAnsi="Times New Roman" w:cs="Times New Roman"/>
        <w:i/>
        <w:noProof/>
        <w:lang w:val="ro-RO"/>
      </w:rPr>
      <w:t>5</w:t>
    </w:r>
    <w:r w:rsidR="0056702E" w:rsidRPr="0056702E">
      <w:rPr>
        <w:rFonts w:ascii="Times New Roman" w:hAnsi="Times New Roman" w:cs="Times New Roman"/>
        <w:i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20" w:rsidRDefault="00713820" w:rsidP="00112976">
      <w:pPr>
        <w:spacing w:after="0" w:line="240" w:lineRule="auto"/>
      </w:pPr>
      <w:r>
        <w:separator/>
      </w:r>
    </w:p>
  </w:footnote>
  <w:footnote w:type="continuationSeparator" w:id="0">
    <w:p w:rsidR="00713820" w:rsidRDefault="00713820" w:rsidP="00112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C2"/>
    <w:rsid w:val="000C0BBF"/>
    <w:rsid w:val="000F1740"/>
    <w:rsid w:val="000F5AC3"/>
    <w:rsid w:val="00101227"/>
    <w:rsid w:val="0010154D"/>
    <w:rsid w:val="00112976"/>
    <w:rsid w:val="00157ACD"/>
    <w:rsid w:val="001947B5"/>
    <w:rsid w:val="002212C8"/>
    <w:rsid w:val="0022282B"/>
    <w:rsid w:val="002B6858"/>
    <w:rsid w:val="0038119C"/>
    <w:rsid w:val="003847AE"/>
    <w:rsid w:val="003A4816"/>
    <w:rsid w:val="00443CCE"/>
    <w:rsid w:val="0056702E"/>
    <w:rsid w:val="005B72FF"/>
    <w:rsid w:val="005D3303"/>
    <w:rsid w:val="006C5175"/>
    <w:rsid w:val="00713820"/>
    <w:rsid w:val="007A36F1"/>
    <w:rsid w:val="007F19D9"/>
    <w:rsid w:val="008205E7"/>
    <w:rsid w:val="0092289B"/>
    <w:rsid w:val="00A00DBD"/>
    <w:rsid w:val="00A47CF8"/>
    <w:rsid w:val="00B5031B"/>
    <w:rsid w:val="00B83FEE"/>
    <w:rsid w:val="00C05A5A"/>
    <w:rsid w:val="00C338CE"/>
    <w:rsid w:val="00C56EC2"/>
    <w:rsid w:val="00C66ABE"/>
    <w:rsid w:val="00D13C26"/>
    <w:rsid w:val="00E25C0E"/>
    <w:rsid w:val="00E37939"/>
    <w:rsid w:val="00E5199C"/>
    <w:rsid w:val="00E60917"/>
    <w:rsid w:val="00F23093"/>
    <w:rsid w:val="00F6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76"/>
  </w:style>
  <w:style w:type="paragraph" w:styleId="Footer">
    <w:name w:val="footer"/>
    <w:basedOn w:val="Normal"/>
    <w:link w:val="FooterChar"/>
    <w:uiPriority w:val="99"/>
    <w:unhideWhenUsed/>
    <w:rsid w:val="00112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76"/>
  </w:style>
  <w:style w:type="paragraph" w:styleId="Footer">
    <w:name w:val="footer"/>
    <w:basedOn w:val="Normal"/>
    <w:link w:val="FooterChar"/>
    <w:uiPriority w:val="99"/>
    <w:unhideWhenUsed/>
    <w:rsid w:val="00112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1BC6-34A1-45C3-AE2E-D23AE6DA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1914</Words>
  <Characters>10915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Hartescu</dc:creator>
  <cp:lastModifiedBy>Radu_C</cp:lastModifiedBy>
  <cp:revision>2</cp:revision>
  <dcterms:created xsi:type="dcterms:W3CDTF">2022-12-12T14:40:00Z</dcterms:created>
  <dcterms:modified xsi:type="dcterms:W3CDTF">2022-12-12T14:40:00Z</dcterms:modified>
</cp:coreProperties>
</file>